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C1DD1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</w:p>
    <w:p w14:paraId="6EAB9AA1" w14:textId="77777777" w:rsidR="0013124B" w:rsidRDefault="0013124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</w:p>
    <w:p w14:paraId="48580ABF" w14:textId="77777777" w:rsidR="0013124B" w:rsidRDefault="0013124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</w:p>
    <w:p w14:paraId="21D4B679" w14:textId="77777777" w:rsidR="00706DAB" w:rsidRDefault="00B85620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sz w:val="26"/>
        </w:rPr>
      </w:pPr>
      <w:bookmarkStart w:id="1" w:name="_Hlk156232178"/>
      <w:r>
        <w:rPr>
          <w:rFonts w:ascii="Times New Roman" w:eastAsia="Times New Roman" w:hAnsi="Times New Roman" w:cs="Times New Roman"/>
          <w:b/>
          <w:sz w:val="26"/>
        </w:rPr>
        <w:t xml:space="preserve">Согласие родителей (законных представителей) о соблюдении правил, установленных ГБУЗ БО «Санаторий для детей </w:t>
      </w:r>
      <w:r>
        <w:rPr>
          <w:rFonts w:ascii="Times New Roman" w:eastAsia="Times New Roman" w:hAnsi="Times New Roman" w:cs="Times New Roman"/>
          <w:b/>
          <w:sz w:val="26"/>
        </w:rPr>
        <w:br/>
        <w:t xml:space="preserve">и детей с родителями «Бригантина «Белогорье» </w:t>
      </w:r>
    </w:p>
    <w:bookmarkEnd w:id="1"/>
    <w:p w14:paraId="7869094F" w14:textId="77777777" w:rsidR="00706DAB" w:rsidRDefault="00706DAB">
      <w:pPr>
        <w:spacing w:after="0" w:line="283" w:lineRule="atLeast"/>
        <w:rPr>
          <w:rFonts w:ascii="Times New Roman" w:eastAsia="Times New Roman" w:hAnsi="Times New Roman" w:cs="Times New Roman"/>
          <w:b/>
          <w:sz w:val="26"/>
        </w:rPr>
      </w:pPr>
    </w:p>
    <w:p w14:paraId="7097153B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ГБУЗ БО «Санаторий для детей и детей с родителями «Бригантина «Белогорье» (далее – Санаторий) имеет право досрочно прекратить пребывание ребенка в Санатории и возвратить его к месту жительства за счет родителей (законных представителей) за грубое нарушение общепринятых норм  поведения, </w:t>
      </w:r>
      <w:r>
        <w:rPr>
          <w:rFonts w:ascii="Times New Roman" w:eastAsia="Times New Roman" w:hAnsi="Times New Roman" w:cs="Times New Roman"/>
          <w:sz w:val="26"/>
          <w:highlight w:val="white"/>
        </w:rPr>
        <w:t>а также правил пребывания де</w:t>
      </w:r>
      <w:r>
        <w:rPr>
          <w:rFonts w:ascii="Times New Roman" w:eastAsia="Times New Roman" w:hAnsi="Times New Roman" w:cs="Times New Roman"/>
          <w:sz w:val="26"/>
        </w:rPr>
        <w:t xml:space="preserve">тей в ГБУЗ БО «Санаторий для детей и детей с родителями «Бригантина «Белогорье», установленных Санаторием, а именно: </w:t>
      </w:r>
    </w:p>
    <w:p w14:paraId="6F166A3F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за совершение ребенком противоправных деяний, в том числе действий и проступков, оскорбляющих и унижающих достоинство другого человека, в том числе наносящих вред здоровью самого ребенка и окружающих;</w:t>
      </w:r>
    </w:p>
    <w:p w14:paraId="49F6EFCB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за курение табака, </w:t>
      </w:r>
      <w:r>
        <w:rPr>
          <w:rFonts w:ascii="Times New Roman" w:eastAsia="Times New Roman" w:hAnsi="Times New Roman" w:cs="Times New Roman"/>
          <w:sz w:val="26"/>
          <w:highlight w:val="white"/>
        </w:rPr>
        <w:t xml:space="preserve">курительных смесей, </w:t>
      </w:r>
      <w:r>
        <w:rPr>
          <w:rFonts w:ascii="Times New Roman" w:eastAsia="Times New Roman" w:hAnsi="Times New Roman" w:cs="Times New Roman"/>
          <w:sz w:val="26"/>
        </w:rPr>
        <w:t xml:space="preserve">электронных сигарет (в том числе </w:t>
      </w:r>
      <w:proofErr w:type="spellStart"/>
      <w:r>
        <w:rPr>
          <w:rFonts w:ascii="Times New Roman" w:eastAsia="Times New Roman" w:hAnsi="Times New Roman" w:cs="Times New Roman"/>
          <w:sz w:val="26"/>
        </w:rPr>
        <w:t>вейпов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испарителей любого вида, употребление других </w:t>
      </w:r>
      <w:proofErr w:type="spellStart"/>
      <w:r>
        <w:rPr>
          <w:rFonts w:ascii="Times New Roman" w:eastAsia="Times New Roman" w:hAnsi="Times New Roman" w:cs="Times New Roman"/>
          <w:sz w:val="26"/>
        </w:rPr>
        <w:t>никотиносодержащих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веществ), в том числе за хранение и использование приспособлений для курения; </w:t>
      </w:r>
    </w:p>
    <w:p w14:paraId="215A10CB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за употребление наркотических, токсичных, психотропных и психоактивных веществ; </w:t>
      </w:r>
    </w:p>
    <w:p w14:paraId="1743119E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за употребление и хранение алкогольных и </w:t>
      </w:r>
      <w:proofErr w:type="spellStart"/>
      <w:r>
        <w:rPr>
          <w:rFonts w:ascii="Times New Roman" w:eastAsia="Times New Roman" w:hAnsi="Times New Roman" w:cs="Times New Roman"/>
          <w:sz w:val="26"/>
        </w:rPr>
        <w:t>слабоалькогольных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напитков, </w:t>
      </w:r>
      <w:r>
        <w:rPr>
          <w:rFonts w:ascii="Times New Roman" w:eastAsia="Times New Roman" w:hAnsi="Times New Roman" w:cs="Times New Roman"/>
          <w:sz w:val="26"/>
          <w:highlight w:val="white"/>
        </w:rPr>
        <w:t>энергетических</w:t>
      </w:r>
      <w:r>
        <w:rPr>
          <w:rFonts w:ascii="Times New Roman" w:eastAsia="Times New Roman" w:hAnsi="Times New Roman" w:cs="Times New Roman"/>
          <w:sz w:val="26"/>
        </w:rPr>
        <w:t xml:space="preserve"> напитков; </w:t>
      </w:r>
    </w:p>
    <w:p w14:paraId="03079406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за использование медикаментов без согласования с медико-санитарной частью Санатория; </w:t>
      </w:r>
    </w:p>
    <w:p w14:paraId="54C65171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за хран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ение и использование колющих, режущих и острых предметов </w:t>
      </w:r>
      <w:r>
        <w:rPr>
          <w:rFonts w:ascii="Times New Roman" w:eastAsia="Times New Roman" w:hAnsi="Times New Roman" w:cs="Times New Roman"/>
          <w:color w:val="000000"/>
          <w:sz w:val="26"/>
        </w:rPr>
        <w:t>за исключением предметов для шитья и личной гигиены;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</w:t>
      </w:r>
    </w:p>
    <w:p w14:paraId="572F3CC9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- за хранение и использование </w:t>
      </w:r>
      <w:r>
        <w:rPr>
          <w:rFonts w:ascii="Times New Roman" w:eastAsia="Times New Roman" w:hAnsi="Times New Roman" w:cs="Times New Roman"/>
          <w:color w:val="000000" w:themeColor="text1"/>
          <w:sz w:val="26"/>
          <w:highlight w:val="white"/>
        </w:rPr>
        <w:t xml:space="preserve">оружия,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в том числе газового, травматического, холодного, </w:t>
      </w:r>
      <w:r>
        <w:rPr>
          <w:rFonts w:ascii="Times New Roman" w:eastAsia="Times New Roman" w:hAnsi="Times New Roman" w:cs="Times New Roman"/>
          <w:color w:val="000000" w:themeColor="text1"/>
          <w:sz w:val="26"/>
          <w:highlight w:val="white"/>
        </w:rPr>
        <w:t>а также предметов, используемых в качестве оружия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>;</w:t>
      </w:r>
    </w:p>
    <w:p w14:paraId="4A3BC89B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- за хранение и использование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горючих и взрывчатых веществ; 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>предметов запрещенных к приобретению несовершеннолетними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14:paraId="728BB720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</w:rPr>
        <w:t>за хранение и использование:  предметов самообороны (электрошоковые, газовые, резиновые дубинки и т.п.)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</w:rPr>
        <w:t>устройств и предметов, конструктивно предназначенных для поражения живой или иной цели либо влекущих возможность такого поражения, подачи сигналов (световых, дымовых, звуковых), а также изделий, конструктивно сходных с такими устройствами и предметами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</w:rPr>
        <w:t>пиротехники всех видов (салюты, петарды и т.д.)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6"/>
          <w:highlight w:val="white"/>
        </w:rPr>
        <w:t xml:space="preserve"> спичек, зажигалок; </w:t>
      </w:r>
      <w:r>
        <w:rPr>
          <w:rFonts w:ascii="Times New Roman" w:eastAsia="Times New Roman" w:hAnsi="Times New Roman" w:cs="Times New Roman"/>
          <w:color w:val="000000"/>
          <w:sz w:val="26"/>
        </w:rPr>
        <w:t>травмоопасного оборудования (скейты, ролики, самокаты и прочее)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</w:rPr>
        <w:t>игрушек, стреляющих пульками/шариками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</w:rPr>
        <w:t>отопительных приборов, обогревателей, кипятильников и т.п.</w:t>
      </w:r>
      <w:r>
        <w:rPr>
          <w:rFonts w:ascii="Times New Roman" w:eastAsia="Times New Roman" w:hAnsi="Times New Roman" w:cs="Times New Roman"/>
          <w:sz w:val="26"/>
        </w:rPr>
        <w:t xml:space="preserve">;  </w:t>
      </w:r>
      <w:r>
        <w:rPr>
          <w:rFonts w:ascii="Times New Roman" w:eastAsia="Times New Roman" w:hAnsi="Times New Roman" w:cs="Times New Roman"/>
          <w:color w:val="000000"/>
          <w:sz w:val="26"/>
        </w:rPr>
        <w:t>печатной, аудио-видео-компьютерной продукции, предметов одежды, содержащих пропаганду безнравственного, аморального поведения, сцен насилия, эротики, порнографии и всё что имеет маркировку «12+»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</w:rPr>
        <w:t>средства химической борьбы с насекомыми.</w:t>
      </w:r>
    </w:p>
    <w:p w14:paraId="74FD3823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ab/>
        <w:t>В случае необходимости приема обязательных медикаментов, их необходимо передать врачу Санатория.</w:t>
      </w:r>
    </w:p>
    <w:p w14:paraId="315F9E1D" w14:textId="77777777" w:rsidR="00706DAB" w:rsidRDefault="00B85620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Родители (законные представители) ознакомились, обсудили с ребенком вышеуказанную информацию и выражают свое согласие с условиями пребывания ребенка в Санатории.</w:t>
      </w:r>
    </w:p>
    <w:p w14:paraId="3C417AB4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</w:p>
    <w:p w14:paraId="370D1FC3" w14:textId="77777777" w:rsidR="00706DAB" w:rsidRDefault="00B85620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Я, ________________________________________________________________</w:t>
      </w:r>
    </w:p>
    <w:p w14:paraId="0D88438D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(Ф.И.О родителя (законного представителя)</w:t>
      </w:r>
    </w:p>
    <w:p w14:paraId="3F94252E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являясь родителем (законным представителем) несовершеннолетнего</w:t>
      </w:r>
    </w:p>
    <w:p w14:paraId="31632EF4" w14:textId="77777777" w:rsidR="00706DAB" w:rsidRDefault="00706DAB">
      <w:pPr>
        <w:spacing w:after="0" w:line="283" w:lineRule="atLeast"/>
        <w:jc w:val="both"/>
        <w:rPr>
          <w:rFonts w:ascii="Times New Roman" w:eastAsia="Times New Roman" w:hAnsi="Times New Roman" w:cs="Times New Roman"/>
          <w:sz w:val="26"/>
        </w:rPr>
      </w:pPr>
    </w:p>
    <w:p w14:paraId="450D06EE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_______________________________________________________________________</w:t>
      </w:r>
    </w:p>
    <w:p w14:paraId="1FCFAC75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подтверждаю, что указанные выше вещества, предметы и средства у ребенка отсутствуют.</w:t>
      </w:r>
    </w:p>
    <w:p w14:paraId="7D17CFBA" w14:textId="77777777" w:rsidR="00706DAB" w:rsidRDefault="00B85620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Ребенок предупрежден о недопустимости нарушения установленных Санаторием правил, и предупреждены о досрочном прекращении пребывания ребенка в Санатории в случае их нарушения.</w:t>
      </w:r>
    </w:p>
    <w:p w14:paraId="158920DD" w14:textId="77777777" w:rsidR="00706DAB" w:rsidRDefault="00706DAB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48BE6F5D" w14:textId="77777777" w:rsidR="00706DAB" w:rsidRDefault="00B85620">
      <w:pPr>
        <w:spacing w:after="0" w:line="283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18"/>
        </w:rPr>
        <w:t>«____»_______________ 202___г.                            _____________/</w:t>
      </w:r>
      <w:r>
        <w:rPr>
          <w:rFonts w:ascii="Times New Roman" w:eastAsia="Times New Roman" w:hAnsi="Times New Roman" w:cs="Times New Roman"/>
          <w:sz w:val="26"/>
        </w:rPr>
        <w:t>______________</w:t>
      </w:r>
    </w:p>
    <w:p w14:paraId="4CC31BA6" w14:textId="77777777" w:rsidR="00706DAB" w:rsidRDefault="00B85620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sectPr w:rsidR="00706DAB">
      <w:pgSz w:w="11906" w:h="16838"/>
      <w:pgMar w:top="992" w:right="850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4C74F" w14:textId="77777777" w:rsidR="00355F5F" w:rsidRDefault="00355F5F">
      <w:pPr>
        <w:spacing w:after="0" w:line="240" w:lineRule="auto"/>
      </w:pPr>
      <w:r>
        <w:separator/>
      </w:r>
    </w:p>
  </w:endnote>
  <w:endnote w:type="continuationSeparator" w:id="0">
    <w:p w14:paraId="610CD209" w14:textId="77777777" w:rsidR="00355F5F" w:rsidRDefault="0035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57B3C" w14:textId="77777777" w:rsidR="00355F5F" w:rsidRDefault="00355F5F">
      <w:pPr>
        <w:spacing w:after="0" w:line="240" w:lineRule="auto"/>
      </w:pPr>
      <w:r>
        <w:separator/>
      </w:r>
    </w:p>
  </w:footnote>
  <w:footnote w:type="continuationSeparator" w:id="0">
    <w:p w14:paraId="46EDC881" w14:textId="77777777" w:rsidR="00355F5F" w:rsidRDefault="0035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1AE"/>
    <w:multiLevelType w:val="hybridMultilevel"/>
    <w:tmpl w:val="97983A70"/>
    <w:lvl w:ilvl="0" w:tplc="60FAC8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EAE57F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A3433F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172C2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AE0AA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476699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5DC2E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A6AE61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512235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07BF688C"/>
    <w:multiLevelType w:val="hybridMultilevel"/>
    <w:tmpl w:val="3CC81E80"/>
    <w:lvl w:ilvl="0" w:tplc="DAC679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17A21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CA2C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F08D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767B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3E4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8E13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E4AA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7032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C655D28"/>
    <w:multiLevelType w:val="hybridMultilevel"/>
    <w:tmpl w:val="230629CE"/>
    <w:lvl w:ilvl="0" w:tplc="C3E2406E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2F264624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5E902896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5AD64B4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589CD3E6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D0BE7F8E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E8046BE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2E2F29A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C5365666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>
    <w:nsid w:val="470E18EC"/>
    <w:multiLevelType w:val="hybridMultilevel"/>
    <w:tmpl w:val="7BE0D486"/>
    <w:lvl w:ilvl="0" w:tplc="91C6E8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6FEFAC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3ACF2B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0DABF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4619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DDC142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B5E2F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A856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6AE099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>
    <w:nsid w:val="4C784A83"/>
    <w:multiLevelType w:val="hybridMultilevel"/>
    <w:tmpl w:val="AE8E257A"/>
    <w:lvl w:ilvl="0" w:tplc="82F45B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A520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54DD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4C55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3E0F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F017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EC1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B8CD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30D0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16F536B"/>
    <w:multiLevelType w:val="hybridMultilevel"/>
    <w:tmpl w:val="131443B6"/>
    <w:lvl w:ilvl="0" w:tplc="52CA7F1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2F2C2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64F3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D4C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F23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5E8D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229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8E73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ECFA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9036579"/>
    <w:multiLevelType w:val="hybridMultilevel"/>
    <w:tmpl w:val="3C5AD4CA"/>
    <w:lvl w:ilvl="0" w:tplc="F53C9E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158EF4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B00D71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C703E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FC86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92C2A2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23CA5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22B3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D38B43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>
    <w:nsid w:val="6A9475E5"/>
    <w:multiLevelType w:val="hybridMultilevel"/>
    <w:tmpl w:val="36049604"/>
    <w:lvl w:ilvl="0" w:tplc="5FBAC1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260229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1FEC2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28033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86207E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9EAB5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CA4E9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BEDF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5C4D78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>
    <w:nsid w:val="700717EA"/>
    <w:multiLevelType w:val="hybridMultilevel"/>
    <w:tmpl w:val="44889090"/>
    <w:lvl w:ilvl="0" w:tplc="99365B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25ECC7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7FE6D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A9E97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320EC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61C7D6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CF62B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3A6D93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04A4AC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>
    <w:nsid w:val="78AE7B5C"/>
    <w:multiLevelType w:val="hybridMultilevel"/>
    <w:tmpl w:val="8FF2E3AA"/>
    <w:lvl w:ilvl="0" w:tplc="CA9E89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F70961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0E66B3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F3E14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766A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18690B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0DC16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729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5CCB07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0">
    <w:nsid w:val="7F122861"/>
    <w:multiLevelType w:val="hybridMultilevel"/>
    <w:tmpl w:val="986E1AEC"/>
    <w:lvl w:ilvl="0" w:tplc="BBC2AD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D1CA04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88213D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CB437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E8CAC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C6A187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5B2EF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3B2252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ECA5A7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AB"/>
    <w:rsid w:val="001031F0"/>
    <w:rsid w:val="0013124B"/>
    <w:rsid w:val="003477E6"/>
    <w:rsid w:val="00355F5F"/>
    <w:rsid w:val="006818AD"/>
    <w:rsid w:val="00706DAB"/>
    <w:rsid w:val="00724984"/>
    <w:rsid w:val="008C60FE"/>
    <w:rsid w:val="00A37051"/>
    <w:rsid w:val="00B85620"/>
    <w:rsid w:val="00BD35F2"/>
    <w:rsid w:val="00CE5EA8"/>
    <w:rsid w:val="00DD3E3F"/>
    <w:rsid w:val="00F9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2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99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99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linxred555@yandex.ru</cp:lastModifiedBy>
  <cp:revision>5</cp:revision>
  <dcterms:created xsi:type="dcterms:W3CDTF">2024-01-15T14:31:00Z</dcterms:created>
  <dcterms:modified xsi:type="dcterms:W3CDTF">2025-01-10T16:50:00Z</dcterms:modified>
</cp:coreProperties>
</file>